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B360" w14:textId="77777777" w:rsidR="001A4C88" w:rsidRPr="001A4C88" w:rsidRDefault="001A4C88" w:rsidP="001A4C88">
      <w:pPr>
        <w:spacing w:after="0" w:line="240" w:lineRule="auto"/>
        <w:outlineLvl w:val="0"/>
        <w:rPr>
          <w:rFonts w:ascii="Roboto" w:eastAsia="Times New Roman" w:hAnsi="Roboto" w:cs="Times New Roman"/>
          <w:b/>
          <w:bCs/>
          <w:color w:val="333333"/>
          <w:kern w:val="36"/>
          <w:sz w:val="48"/>
          <w:szCs w:val="48"/>
          <w14:ligatures w14:val="none"/>
        </w:rPr>
      </w:pPr>
      <w:r w:rsidRPr="001A4C88">
        <w:rPr>
          <w:rFonts w:ascii="Roboto" w:eastAsia="Times New Roman" w:hAnsi="Roboto" w:cs="Times New Roman"/>
          <w:b/>
          <w:bCs/>
          <w:color w:val="333333"/>
          <w:kern w:val="36"/>
          <w:sz w:val="48"/>
          <w:szCs w:val="48"/>
          <w14:ligatures w14:val="none"/>
        </w:rPr>
        <w:t>Position Details</w:t>
      </w:r>
    </w:p>
    <w:p w14:paraId="55533B65" w14:textId="77777777" w:rsidR="001A4C88" w:rsidRPr="001A4C88" w:rsidRDefault="001A4C88" w:rsidP="001A4C88">
      <w:pPr>
        <w:shd w:val="clear" w:color="auto" w:fill="FFFFFF"/>
        <w:spacing w:after="0" w:line="240" w:lineRule="auto"/>
        <w:rPr>
          <w:rFonts w:ascii="Roboto" w:eastAsia="Times New Roman" w:hAnsi="Roboto" w:cs="Times New Roman"/>
          <w:b/>
          <w:bCs/>
          <w:color w:val="333333"/>
          <w:kern w:val="0"/>
          <w:sz w:val="24"/>
          <w:szCs w:val="24"/>
          <w14:ligatures w14:val="none"/>
        </w:rPr>
      </w:pPr>
      <w:r w:rsidRPr="001A4C88">
        <w:rPr>
          <w:rFonts w:ascii="Roboto" w:eastAsia="Times New Roman" w:hAnsi="Roboto" w:cs="Times New Roman"/>
          <w:b/>
          <w:bCs/>
          <w:color w:val="333333"/>
          <w:kern w:val="0"/>
          <w:sz w:val="24"/>
          <w:szCs w:val="24"/>
          <w14:ligatures w14:val="none"/>
        </w:rPr>
        <w:t>Basic Information</w:t>
      </w:r>
    </w:p>
    <w:p w14:paraId="751A8381" w14:textId="77777777" w:rsidR="001A4C88" w:rsidRPr="001A4C88" w:rsidRDefault="001A4C88" w:rsidP="001A4C88">
      <w:pPr>
        <w:shd w:val="clear" w:color="auto" w:fill="FFFFFF"/>
        <w:spacing w:after="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Position Title</w:t>
      </w:r>
    </w:p>
    <w:p w14:paraId="1533E8B2" w14:textId="77777777" w:rsidR="001A4C88" w:rsidRPr="001A4C88" w:rsidRDefault="001A4C88" w:rsidP="001A4C88">
      <w:pPr>
        <w:shd w:val="clear" w:color="auto" w:fill="FFFFFF"/>
        <w:spacing w:after="15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Tenure-Track: Assistant Professor</w:t>
      </w:r>
    </w:p>
    <w:p w14:paraId="0372BFD2" w14:textId="77777777" w:rsidR="001A4C88" w:rsidRPr="001A4C88" w:rsidRDefault="001A4C88" w:rsidP="001A4C88">
      <w:pPr>
        <w:shd w:val="clear" w:color="auto" w:fill="FFFFFF"/>
        <w:spacing w:after="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Location</w:t>
      </w:r>
    </w:p>
    <w:p w14:paraId="643595E2" w14:textId="77777777" w:rsidR="001A4C88" w:rsidRPr="001A4C88" w:rsidRDefault="001A4C88" w:rsidP="001A4C88">
      <w:pPr>
        <w:shd w:val="clear" w:color="auto" w:fill="FFFFFF"/>
        <w:spacing w:after="15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Galveston, Texas</w:t>
      </w:r>
    </w:p>
    <w:p w14:paraId="76C3DA96" w14:textId="77777777" w:rsidR="001A4C88" w:rsidRPr="001A4C88" w:rsidRDefault="001A4C88" w:rsidP="001A4C88">
      <w:pPr>
        <w:shd w:val="clear" w:color="auto" w:fill="FFFFFF"/>
        <w:spacing w:after="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Position Type</w:t>
      </w:r>
    </w:p>
    <w:p w14:paraId="52A5A460" w14:textId="77777777" w:rsidR="001A4C88" w:rsidRPr="001A4C88" w:rsidRDefault="001A4C88" w:rsidP="001A4C88">
      <w:pPr>
        <w:shd w:val="clear" w:color="auto" w:fill="FFFFFF"/>
        <w:spacing w:after="15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Tenure-Track</w:t>
      </w:r>
    </w:p>
    <w:p w14:paraId="379FE8B1" w14:textId="77777777" w:rsidR="001A4C88" w:rsidRPr="001A4C88" w:rsidRDefault="001A4C88" w:rsidP="001A4C88">
      <w:pPr>
        <w:shd w:val="clear" w:color="auto" w:fill="FFFFFF"/>
        <w:spacing w:after="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Position URL</w:t>
      </w:r>
    </w:p>
    <w:p w14:paraId="0CAEA4C6" w14:textId="77777777" w:rsidR="001A4C88" w:rsidRPr="001A4C88" w:rsidRDefault="00C41618" w:rsidP="001A4C88">
      <w:pPr>
        <w:shd w:val="clear" w:color="auto" w:fill="FFFFFF"/>
        <w:spacing w:after="150" w:line="240" w:lineRule="auto"/>
        <w:rPr>
          <w:rFonts w:ascii="Roboto" w:eastAsia="Times New Roman" w:hAnsi="Roboto" w:cs="Times New Roman"/>
          <w:color w:val="333333"/>
          <w:kern w:val="0"/>
          <w:sz w:val="24"/>
          <w:szCs w:val="24"/>
          <w14:ligatures w14:val="none"/>
        </w:rPr>
      </w:pPr>
      <w:hyperlink r:id="rId5" w:tgtFrame="_blank" w:history="1">
        <w:r w:rsidR="001A4C88" w:rsidRPr="001A4C88">
          <w:rPr>
            <w:rFonts w:ascii="inherit" w:eastAsia="Times New Roman" w:hAnsi="inherit" w:cs="Times New Roman"/>
            <w:color w:val="2577A6"/>
            <w:kern w:val="0"/>
            <w:sz w:val="24"/>
            <w:szCs w:val="24"/>
            <w:u w:val="single"/>
            <w14:ligatures w14:val="none"/>
          </w:rPr>
          <w:t>apply.interfolio.com/135802</w:t>
        </w:r>
      </w:hyperlink>
    </w:p>
    <w:p w14:paraId="0879CA9F" w14:textId="77777777" w:rsidR="00420A66" w:rsidRDefault="00420A66" w:rsidP="001A4C88">
      <w:pPr>
        <w:shd w:val="clear" w:color="auto" w:fill="FFFFFF"/>
        <w:spacing w:after="0" w:line="240" w:lineRule="auto"/>
        <w:rPr>
          <w:rFonts w:ascii="Roboto" w:eastAsia="Times New Roman" w:hAnsi="Roboto" w:cs="Times New Roman"/>
          <w:color w:val="333333"/>
          <w:kern w:val="0"/>
          <w:sz w:val="24"/>
          <w:szCs w:val="24"/>
          <w14:ligatures w14:val="none"/>
        </w:rPr>
      </w:pPr>
    </w:p>
    <w:p w14:paraId="22F3E492" w14:textId="435EF9F2" w:rsidR="001A4C88" w:rsidRPr="001A4C88" w:rsidRDefault="001A4C88" w:rsidP="001A4C88">
      <w:pPr>
        <w:shd w:val="clear" w:color="auto" w:fill="FFFFFF"/>
        <w:spacing w:after="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Position Description</w:t>
      </w:r>
    </w:p>
    <w:p w14:paraId="01948810" w14:textId="77777777" w:rsidR="001A4C88" w:rsidRPr="001A4C88" w:rsidRDefault="001A4C88" w:rsidP="001A4C88">
      <w:pPr>
        <w:shd w:val="clear" w:color="auto" w:fill="FFFFFF"/>
        <w:spacing w:after="24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The Department of</w:t>
      </w:r>
      <w:r w:rsidRPr="001A4C88">
        <w:rPr>
          <w:rFonts w:ascii="Roboto" w:eastAsia="Times New Roman" w:hAnsi="Roboto" w:cs="Times New Roman"/>
          <w:i/>
          <w:iCs/>
          <w:color w:val="333333"/>
          <w:kern w:val="0"/>
          <w:sz w:val="24"/>
          <w:szCs w:val="24"/>
          <w14:ligatures w14:val="none"/>
        </w:rPr>
        <w:t> </w:t>
      </w:r>
      <w:r w:rsidRPr="001A4C88">
        <w:rPr>
          <w:rFonts w:ascii="Roboto" w:eastAsia="Times New Roman" w:hAnsi="Roboto" w:cs="Times New Roman"/>
          <w:color w:val="333333"/>
          <w:kern w:val="0"/>
          <w:sz w:val="24"/>
          <w:szCs w:val="24"/>
          <w14:ligatures w14:val="none"/>
        </w:rPr>
        <w:t>Marine Biology at Texas A&amp;M University at Galveston (TAMUG) invites applications for a full-time, tenure-track position with a 9-month academic appointment beginning August 1, 2024. Applicants will be considered for the faculty title of Assistant Professor.</w:t>
      </w:r>
    </w:p>
    <w:p w14:paraId="3A348B2E" w14:textId="77777777" w:rsidR="001A4C88" w:rsidRPr="001A4C88" w:rsidRDefault="001A4C88" w:rsidP="001A4C88">
      <w:pPr>
        <w:shd w:val="clear" w:color="auto" w:fill="FFFFFF"/>
        <w:spacing w:after="24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This person will study the community or ecosystem ecology of coastal or marine environments by practicing, in part, interdisciplinary research, especially projects within the Blue Economy framework (</w:t>
      </w:r>
      <w:hyperlink r:id="rId6" w:history="1">
        <w:r w:rsidRPr="001A4C88">
          <w:rPr>
            <w:rFonts w:ascii="inherit" w:eastAsia="Times New Roman" w:hAnsi="inherit" w:cs="Times New Roman"/>
            <w:color w:val="2577A6"/>
            <w:kern w:val="0"/>
            <w:sz w:val="24"/>
            <w:szCs w:val="24"/>
            <w:u w:val="single"/>
            <w14:ligatures w14:val="none"/>
          </w:rPr>
          <w:t>https://www.tamug.edu/AcademicAffairs/StrategicPlan.html</w:t>
        </w:r>
      </w:hyperlink>
      <w:r w:rsidRPr="001A4C88">
        <w:rPr>
          <w:rFonts w:ascii="Roboto" w:eastAsia="Times New Roman" w:hAnsi="Roboto" w:cs="Times New Roman"/>
          <w:color w:val="333333"/>
          <w:kern w:val="0"/>
          <w:sz w:val="24"/>
          <w:szCs w:val="24"/>
          <w14:ligatures w14:val="none"/>
        </w:rPr>
        <w:t>) (as stated in TAMUG's 2020-2025 Strategic Plan). This position will complement the strong base of organismal expertise in the department, with potential to collaborate with many faculty in the Departments of Marine Biology (MARB) and Marine and Coastal Environmental Science. The successful candidate will enhance the teaching and research missions of the department and university. Potential specialties include, but are not limited to, fundamental research in community and/or ecosystem ecology that addresses climate change, ecosystem management, human impacts, or other applied ecology topics.</w:t>
      </w:r>
    </w:p>
    <w:p w14:paraId="0CCC347D" w14:textId="77777777" w:rsidR="001A4C88" w:rsidRPr="001A4C88" w:rsidRDefault="001A4C88" w:rsidP="001A4C88">
      <w:pPr>
        <w:shd w:val="clear" w:color="auto" w:fill="FFFFFF"/>
        <w:spacing w:after="24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 xml:space="preserve">The successful candidate will be expected to 1) develop an </w:t>
      </w:r>
      <w:proofErr w:type="gramStart"/>
      <w:r w:rsidRPr="001A4C88">
        <w:rPr>
          <w:rFonts w:ascii="Roboto" w:eastAsia="Times New Roman" w:hAnsi="Roboto" w:cs="Times New Roman"/>
          <w:color w:val="333333"/>
          <w:kern w:val="0"/>
          <w:sz w:val="24"/>
          <w:szCs w:val="24"/>
          <w14:ligatures w14:val="none"/>
        </w:rPr>
        <w:t>extramurally-funded</w:t>
      </w:r>
      <w:proofErr w:type="gramEnd"/>
      <w:r w:rsidRPr="001A4C88">
        <w:rPr>
          <w:rFonts w:ascii="Roboto" w:eastAsia="Times New Roman" w:hAnsi="Roboto" w:cs="Times New Roman"/>
          <w:color w:val="333333"/>
          <w:kern w:val="0"/>
          <w:sz w:val="24"/>
          <w:szCs w:val="24"/>
          <w14:ligatures w14:val="none"/>
        </w:rPr>
        <w:t xml:space="preserve"> and productive research program that is sustainable and identifiable to the person filling this position, which will eventually become internationally recognized. While maintaining a distinctive research program, the person filling this position will also practice interdisciplinary research. The program will support undergraduate research scholars, graduate students, and postdocs, in addition to being well-connected with other programs within MARB, across TAMUG and with the main campus. 2) Teach in the department’s undergraduate curricula and offer a graduate class specific to the person’s expertise with a teaching load of one course per semester (fall, spring). Potential undergraduate courses may include, but are not limited to, Conservation Biology, Marine Ecology, and Coastal Plant Ecology. 3) Provide service to MARB department in the form of committee memberships, while remaining engaged with discipline-specific scientific societies.</w:t>
      </w:r>
    </w:p>
    <w:p w14:paraId="11065703" w14:textId="77777777" w:rsidR="001A4C88" w:rsidRPr="001A4C88" w:rsidRDefault="001A4C88" w:rsidP="001A4C88">
      <w:pPr>
        <w:shd w:val="clear" w:color="auto" w:fill="FFFFFF"/>
        <w:spacing w:after="24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lastRenderedPageBreak/>
        <w:t xml:space="preserve">Texas A&amp;M University at Galveston is an ocean-oriented branch campus of Texas A&amp;M University which educates nearly 2,300 undergraduate and graduate students in a unique blend of marine and maritime programs, including majors in science, business, engineering, liberal arts, and transportation. It is driving the development of the blue economy in the Gulf Coast Region and is a critical contributor to Texas A&amp;M’s sea-grant portion of Texas A&amp;M’s rare land-, sea-, space-grant mission with nearly $10 million in research expenditures. Texas A&amp;M-Galveston is also home to the Texas A&amp;M Maritime Academy, one of seven in the U.S. and the only academy integrated into a Tier 1 academic institution, which trains over 400 cadets annually for maritime service and employment around the world. Texas A&amp;M-Galveston is ideally located in Galveston, Texas on the Gulf Coast where </w:t>
      </w:r>
      <w:proofErr w:type="gramStart"/>
      <w:r w:rsidRPr="001A4C88">
        <w:rPr>
          <w:rFonts w:ascii="Roboto" w:eastAsia="Times New Roman" w:hAnsi="Roboto" w:cs="Times New Roman"/>
          <w:color w:val="333333"/>
          <w:kern w:val="0"/>
          <w:sz w:val="24"/>
          <w:szCs w:val="24"/>
          <w14:ligatures w14:val="none"/>
        </w:rPr>
        <w:t>is it</w:t>
      </w:r>
      <w:proofErr w:type="gramEnd"/>
      <w:r w:rsidRPr="001A4C88">
        <w:rPr>
          <w:rFonts w:ascii="Roboto" w:eastAsia="Times New Roman" w:hAnsi="Roboto" w:cs="Times New Roman"/>
          <w:color w:val="333333"/>
          <w:kern w:val="0"/>
          <w:sz w:val="24"/>
          <w:szCs w:val="24"/>
          <w14:ligatures w14:val="none"/>
        </w:rPr>
        <w:t xml:space="preserve"> surrounded by the industry, environment and programs essential to fulfilling its special-purpose mission. Aggies are known for their deep commitment to the success of each other and their strong desire to serve.</w:t>
      </w:r>
    </w:p>
    <w:p w14:paraId="3B44B906" w14:textId="77777777" w:rsidR="001A4C88" w:rsidRPr="001A4C88" w:rsidRDefault="001A4C88" w:rsidP="001A4C88">
      <w:pPr>
        <w:shd w:val="clear" w:color="auto" w:fill="FFFFFF"/>
        <w:spacing w:after="24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Texas A&amp;M-Galveston is committed to enriching the learning and working environments for all visitors, students, faculty, and staff, which is vital to accomplishing our </w:t>
      </w:r>
      <w:hyperlink r:id="rId7" w:history="1">
        <w:r w:rsidRPr="001A4C88">
          <w:rPr>
            <w:rFonts w:ascii="inherit" w:eastAsia="Times New Roman" w:hAnsi="inherit" w:cs="Times New Roman"/>
            <w:color w:val="2577A6"/>
            <w:kern w:val="0"/>
            <w:sz w:val="24"/>
            <w:szCs w:val="24"/>
            <w:u w:val="single"/>
            <w14:ligatures w14:val="none"/>
          </w:rPr>
          <w:t>mission</w:t>
        </w:r>
      </w:hyperlink>
      <w:r w:rsidRPr="001A4C88">
        <w:rPr>
          <w:rFonts w:ascii="Roboto" w:eastAsia="Times New Roman" w:hAnsi="Roboto" w:cs="Times New Roman"/>
          <w:color w:val="333333"/>
          <w:kern w:val="0"/>
          <w:sz w:val="24"/>
          <w:szCs w:val="24"/>
          <w14:ligatures w14:val="none"/>
        </w:rPr>
        <w:t> and living our </w:t>
      </w:r>
      <w:hyperlink r:id="rId8" w:history="1">
        <w:r w:rsidRPr="001A4C88">
          <w:rPr>
            <w:rFonts w:ascii="inherit" w:eastAsia="Times New Roman" w:hAnsi="inherit" w:cs="Times New Roman"/>
            <w:color w:val="2577A6"/>
            <w:kern w:val="0"/>
            <w:sz w:val="24"/>
            <w:szCs w:val="24"/>
            <w:u w:val="single"/>
            <w14:ligatures w14:val="none"/>
          </w:rPr>
          <w:t>core values</w:t>
        </w:r>
      </w:hyperlink>
      <w:r w:rsidRPr="001A4C88">
        <w:rPr>
          <w:rFonts w:ascii="Roboto" w:eastAsia="Times New Roman" w:hAnsi="Roboto" w:cs="Times New Roman"/>
          <w:color w:val="333333"/>
          <w:kern w:val="0"/>
          <w:sz w:val="24"/>
          <w:szCs w:val="24"/>
          <w14:ligatures w14:val="none"/>
        </w:rPr>
        <w:t>.</w:t>
      </w:r>
    </w:p>
    <w:p w14:paraId="567AF817" w14:textId="77777777" w:rsidR="001A4C88" w:rsidRPr="001A4C88" w:rsidRDefault="001A4C88" w:rsidP="001A4C88">
      <w:pPr>
        <w:shd w:val="clear" w:color="auto" w:fill="FFFFFF"/>
        <w:spacing w:after="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Qualifications</w:t>
      </w:r>
    </w:p>
    <w:p w14:paraId="468C6D30" w14:textId="77777777" w:rsidR="001A4C88" w:rsidRPr="001A4C88" w:rsidRDefault="001A4C88" w:rsidP="001A4C88">
      <w:pPr>
        <w:shd w:val="clear" w:color="auto" w:fill="FFFFFF"/>
        <w:spacing w:after="24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Required qualifications: Ph.D. in biology, ecology, marine biology, marine science, biological oceanography or related fields; Preferred qualifications: postdoctoral or other related job experience; and a strong publication record.</w:t>
      </w:r>
    </w:p>
    <w:p w14:paraId="5E2DD8E8" w14:textId="77777777" w:rsidR="001A4C88" w:rsidRPr="001A4C88" w:rsidRDefault="001A4C88" w:rsidP="001A4C88">
      <w:pPr>
        <w:shd w:val="clear" w:color="auto" w:fill="FFFFFF"/>
        <w:spacing w:after="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Application Instructions</w:t>
      </w:r>
    </w:p>
    <w:p w14:paraId="1FE72DCD" w14:textId="77777777" w:rsidR="001A4C88" w:rsidRPr="001A4C88" w:rsidRDefault="001A4C88" w:rsidP="001A4C88">
      <w:pPr>
        <w:shd w:val="clear" w:color="auto" w:fill="FFFFFF"/>
        <w:spacing w:after="24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Applications are only accepted online at </w:t>
      </w:r>
      <w:hyperlink r:id="rId9" w:tgtFrame="_blank" w:history="1">
        <w:r w:rsidRPr="001A4C88">
          <w:rPr>
            <w:rFonts w:ascii="inherit" w:eastAsia="Times New Roman" w:hAnsi="inherit" w:cs="Times New Roman"/>
            <w:color w:val="2577A6"/>
            <w:kern w:val="0"/>
            <w:sz w:val="24"/>
            <w:szCs w:val="24"/>
            <w:u w:val="single"/>
            <w14:ligatures w14:val="none"/>
          </w:rPr>
          <w:t>apply.interfolio.com/135802</w:t>
        </w:r>
      </w:hyperlink>
      <w:r w:rsidRPr="001A4C88">
        <w:rPr>
          <w:rFonts w:ascii="Roboto" w:eastAsia="Times New Roman" w:hAnsi="Roboto" w:cs="Times New Roman"/>
          <w:i/>
          <w:iCs/>
          <w:color w:val="333333"/>
          <w:kern w:val="0"/>
          <w:sz w:val="24"/>
          <w:szCs w:val="24"/>
          <w14:ligatures w14:val="none"/>
        </w:rPr>
        <w:t>. </w:t>
      </w:r>
      <w:r w:rsidRPr="001A4C88">
        <w:rPr>
          <w:rFonts w:ascii="Roboto" w:eastAsia="Times New Roman" w:hAnsi="Roboto" w:cs="Times New Roman"/>
          <w:color w:val="333333"/>
          <w:kern w:val="0"/>
          <w:sz w:val="24"/>
          <w:szCs w:val="24"/>
          <w14:ligatures w14:val="none"/>
        </w:rPr>
        <w:t>Applications must include electronic PDF copies of</w:t>
      </w:r>
      <w:r w:rsidRPr="001A4C88">
        <w:rPr>
          <w:rFonts w:ascii="Roboto" w:eastAsia="Times New Roman" w:hAnsi="Roboto" w:cs="Times New Roman"/>
          <w:i/>
          <w:iCs/>
          <w:color w:val="333333"/>
          <w:kern w:val="0"/>
          <w:sz w:val="24"/>
          <w:szCs w:val="24"/>
          <w14:ligatures w14:val="none"/>
        </w:rPr>
        <w:t> </w:t>
      </w:r>
      <w:r w:rsidRPr="001A4C88">
        <w:rPr>
          <w:rFonts w:ascii="Roboto" w:eastAsia="Times New Roman" w:hAnsi="Roboto" w:cs="Times New Roman"/>
          <w:color w:val="333333"/>
          <w:kern w:val="0"/>
          <w:sz w:val="24"/>
          <w:szCs w:val="24"/>
          <w14:ligatures w14:val="none"/>
        </w:rPr>
        <w:t>1) cover letter, 2) curriculum vitae, 3) a personal statement to include philosophy and plans for research (1-3 pages), teaching (1-2 pages), and service (1 page), and 4) names and contact information of three (3) professional references.</w:t>
      </w:r>
    </w:p>
    <w:p w14:paraId="02D4CC12" w14:textId="77777777" w:rsidR="001A4C88" w:rsidRPr="001A4C88" w:rsidRDefault="001A4C88" w:rsidP="001A4C88">
      <w:pPr>
        <w:shd w:val="clear" w:color="auto" w:fill="FFFFFF"/>
        <w:spacing w:after="24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For more information on the position, please contact the Chair of the Search Committee, Dr. David Wells</w:t>
      </w:r>
      <w:r w:rsidRPr="001A4C88">
        <w:rPr>
          <w:rFonts w:ascii="Roboto" w:eastAsia="Times New Roman" w:hAnsi="Roboto" w:cs="Times New Roman"/>
          <w:i/>
          <w:iCs/>
          <w:color w:val="333333"/>
          <w:kern w:val="0"/>
          <w:sz w:val="24"/>
          <w:szCs w:val="24"/>
          <w14:ligatures w14:val="none"/>
        </w:rPr>
        <w:t> </w:t>
      </w:r>
      <w:r w:rsidRPr="001A4C88">
        <w:rPr>
          <w:rFonts w:ascii="Roboto" w:eastAsia="Times New Roman" w:hAnsi="Roboto" w:cs="Times New Roman"/>
          <w:color w:val="333333"/>
          <w:kern w:val="0"/>
          <w:sz w:val="24"/>
          <w:szCs w:val="24"/>
          <w14:ligatures w14:val="none"/>
        </w:rPr>
        <w:t>at </w:t>
      </w:r>
      <w:hyperlink r:id="rId10" w:history="1">
        <w:r w:rsidRPr="001A4C88">
          <w:rPr>
            <w:rFonts w:ascii="inherit" w:eastAsia="Times New Roman" w:hAnsi="inherit" w:cs="Times New Roman"/>
            <w:color w:val="2577A6"/>
            <w:kern w:val="0"/>
            <w:sz w:val="24"/>
            <w:szCs w:val="24"/>
            <w:u w:val="single"/>
            <w14:ligatures w14:val="none"/>
          </w:rPr>
          <w:t>wellsr@tamug.edu</w:t>
        </w:r>
      </w:hyperlink>
      <w:r w:rsidRPr="001A4C88">
        <w:rPr>
          <w:rFonts w:ascii="Roboto" w:eastAsia="Times New Roman" w:hAnsi="Roboto" w:cs="Times New Roman"/>
          <w:i/>
          <w:iCs/>
          <w:color w:val="333333"/>
          <w:kern w:val="0"/>
          <w:sz w:val="24"/>
          <w:szCs w:val="24"/>
          <w14:ligatures w14:val="none"/>
        </w:rPr>
        <w:t>. </w:t>
      </w:r>
      <w:r w:rsidRPr="001A4C88">
        <w:rPr>
          <w:rFonts w:ascii="Roboto" w:eastAsia="Times New Roman" w:hAnsi="Roboto" w:cs="Times New Roman"/>
          <w:color w:val="333333"/>
          <w:kern w:val="0"/>
          <w:sz w:val="24"/>
          <w:szCs w:val="24"/>
          <w14:ligatures w14:val="none"/>
        </w:rPr>
        <w:t xml:space="preserve">Review of applications will begin January 15, </w:t>
      </w:r>
      <w:proofErr w:type="gramStart"/>
      <w:r w:rsidRPr="001A4C88">
        <w:rPr>
          <w:rFonts w:ascii="Roboto" w:eastAsia="Times New Roman" w:hAnsi="Roboto" w:cs="Times New Roman"/>
          <w:color w:val="333333"/>
          <w:kern w:val="0"/>
          <w:sz w:val="24"/>
          <w:szCs w:val="24"/>
          <w14:ligatures w14:val="none"/>
        </w:rPr>
        <w:t>2024</w:t>
      </w:r>
      <w:proofErr w:type="gramEnd"/>
      <w:r w:rsidRPr="001A4C88">
        <w:rPr>
          <w:rFonts w:ascii="Roboto" w:eastAsia="Times New Roman" w:hAnsi="Roboto" w:cs="Times New Roman"/>
          <w:color w:val="333333"/>
          <w:kern w:val="0"/>
          <w:sz w:val="24"/>
          <w:szCs w:val="24"/>
          <w14:ligatures w14:val="none"/>
        </w:rPr>
        <w:t xml:space="preserve"> and the position will remain open until filled.</w:t>
      </w:r>
    </w:p>
    <w:p w14:paraId="38A583AA" w14:textId="77777777" w:rsidR="001A4C88" w:rsidRPr="001A4C88" w:rsidRDefault="001A4C88" w:rsidP="001A4C88">
      <w:pPr>
        <w:shd w:val="clear" w:color="auto" w:fill="FFFFFF"/>
        <w:spacing w:after="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color w:val="333333"/>
          <w:kern w:val="0"/>
          <w:sz w:val="24"/>
          <w:szCs w:val="24"/>
          <w14:ligatures w14:val="none"/>
        </w:rPr>
        <w:t>Equal Employment Opportunity Statement</w:t>
      </w:r>
    </w:p>
    <w:p w14:paraId="40B8E248" w14:textId="77777777" w:rsidR="001A4C88" w:rsidRPr="001A4C88" w:rsidRDefault="001A4C88" w:rsidP="001A4C88">
      <w:pPr>
        <w:shd w:val="clear" w:color="auto" w:fill="FFFFFF"/>
        <w:spacing w:after="240" w:line="240" w:lineRule="auto"/>
        <w:rPr>
          <w:rFonts w:ascii="Roboto" w:eastAsia="Times New Roman" w:hAnsi="Roboto" w:cs="Times New Roman"/>
          <w:color w:val="333333"/>
          <w:kern w:val="0"/>
          <w:sz w:val="24"/>
          <w:szCs w:val="24"/>
          <w14:ligatures w14:val="none"/>
        </w:rPr>
      </w:pPr>
      <w:r w:rsidRPr="001A4C88">
        <w:rPr>
          <w:rFonts w:ascii="Roboto" w:eastAsia="Times New Roman" w:hAnsi="Roboto" w:cs="Times New Roman"/>
          <w:i/>
          <w:iCs/>
          <w:color w:val="333333"/>
          <w:kern w:val="0"/>
          <w:sz w:val="24"/>
          <w:szCs w:val="24"/>
          <w14:ligatures w14:val="none"/>
        </w:rPr>
        <w:t>Equal Opportunity/Affirmative Action/Veterans/Disability Employer committed to diversity.</w:t>
      </w:r>
    </w:p>
    <w:p w14:paraId="0A9858CE" w14:textId="77777777" w:rsidR="00420A66" w:rsidRDefault="00420A66">
      <w:pPr>
        <w:rPr>
          <w:rFonts w:ascii="Roboto" w:eastAsia="Times New Roman" w:hAnsi="Roboto" w:cs="Times New Roman"/>
          <w:b/>
          <w:bCs/>
          <w:color w:val="333333"/>
          <w:kern w:val="0"/>
          <w:sz w:val="24"/>
          <w:szCs w:val="24"/>
          <w14:ligatures w14:val="none"/>
        </w:rPr>
      </w:pPr>
    </w:p>
    <w:p w14:paraId="46B3C59D" w14:textId="3F058754" w:rsidR="001A4C88" w:rsidRPr="00C41618" w:rsidRDefault="00420A66">
      <w:pPr>
        <w:rPr>
          <w:rFonts w:ascii="Roboto" w:eastAsia="Times New Roman" w:hAnsi="Roboto" w:cs="Times New Roman"/>
          <w:b/>
          <w:bCs/>
          <w:color w:val="333333"/>
          <w:kern w:val="0"/>
          <w:sz w:val="24"/>
          <w:szCs w:val="24"/>
          <w14:ligatures w14:val="none"/>
        </w:rPr>
      </w:pPr>
      <w:r>
        <w:rPr>
          <w:rFonts w:ascii="Roboto" w:eastAsia="Times New Roman" w:hAnsi="Roboto" w:cs="Times New Roman"/>
          <w:b/>
          <w:bCs/>
          <w:color w:val="333333"/>
          <w:kern w:val="0"/>
          <w:sz w:val="24"/>
          <w:szCs w:val="24"/>
          <w14:ligatures w14:val="none"/>
        </w:rPr>
        <w:t>*END OF ADVERTISEMENT*</w:t>
      </w:r>
    </w:p>
    <w:sectPr w:rsidR="001A4C88" w:rsidRPr="00C41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2413"/>
    <w:multiLevelType w:val="multilevel"/>
    <w:tmpl w:val="3D28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76351"/>
    <w:multiLevelType w:val="multilevel"/>
    <w:tmpl w:val="DD48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3620998">
    <w:abstractNumId w:val="1"/>
  </w:num>
  <w:num w:numId="2" w16cid:durableId="65086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88"/>
    <w:rsid w:val="00085640"/>
    <w:rsid w:val="001A4C88"/>
    <w:rsid w:val="00420A66"/>
    <w:rsid w:val="00C4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CC88"/>
  <w15:chartTrackingRefBased/>
  <w15:docId w15:val="{A2C10566-EC2C-4E62-9993-3E4BE9BD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4052">
      <w:bodyDiv w:val="1"/>
      <w:marLeft w:val="0"/>
      <w:marRight w:val="0"/>
      <w:marTop w:val="0"/>
      <w:marBottom w:val="0"/>
      <w:divBdr>
        <w:top w:val="none" w:sz="0" w:space="0" w:color="auto"/>
        <w:left w:val="none" w:sz="0" w:space="0" w:color="auto"/>
        <w:bottom w:val="none" w:sz="0" w:space="0" w:color="auto"/>
        <w:right w:val="none" w:sz="0" w:space="0" w:color="auto"/>
      </w:divBdr>
      <w:divsChild>
        <w:div w:id="1703093062">
          <w:marLeft w:val="0"/>
          <w:marRight w:val="0"/>
          <w:marTop w:val="0"/>
          <w:marBottom w:val="0"/>
          <w:divBdr>
            <w:top w:val="none" w:sz="0" w:space="0" w:color="auto"/>
            <w:left w:val="none" w:sz="0" w:space="0" w:color="auto"/>
            <w:bottom w:val="none" w:sz="0" w:space="0" w:color="auto"/>
            <w:right w:val="none" w:sz="0" w:space="0" w:color="auto"/>
          </w:divBdr>
          <w:divsChild>
            <w:div w:id="1634825730">
              <w:marLeft w:val="0"/>
              <w:marRight w:val="0"/>
              <w:marTop w:val="0"/>
              <w:marBottom w:val="0"/>
              <w:divBdr>
                <w:top w:val="none" w:sz="0" w:space="0" w:color="auto"/>
                <w:left w:val="none" w:sz="0" w:space="0" w:color="auto"/>
                <w:bottom w:val="none" w:sz="0" w:space="0" w:color="auto"/>
                <w:right w:val="none" w:sz="0" w:space="0" w:color="auto"/>
              </w:divBdr>
              <w:divsChild>
                <w:div w:id="1461191586">
                  <w:marLeft w:val="0"/>
                  <w:marRight w:val="0"/>
                  <w:marTop w:val="0"/>
                  <w:marBottom w:val="0"/>
                  <w:divBdr>
                    <w:top w:val="none" w:sz="0" w:space="0" w:color="auto"/>
                    <w:left w:val="none" w:sz="0" w:space="0" w:color="auto"/>
                    <w:bottom w:val="none" w:sz="0" w:space="0" w:color="auto"/>
                    <w:right w:val="none" w:sz="0" w:space="0" w:color="auto"/>
                  </w:divBdr>
                </w:div>
                <w:div w:id="632322307">
                  <w:marLeft w:val="-225"/>
                  <w:marRight w:val="-225"/>
                  <w:marTop w:val="0"/>
                  <w:marBottom w:val="0"/>
                  <w:divBdr>
                    <w:top w:val="none" w:sz="0" w:space="0" w:color="auto"/>
                    <w:left w:val="none" w:sz="0" w:space="0" w:color="auto"/>
                    <w:bottom w:val="none" w:sz="0" w:space="0" w:color="auto"/>
                    <w:right w:val="none" w:sz="0" w:space="0" w:color="auto"/>
                  </w:divBdr>
                  <w:divsChild>
                    <w:div w:id="119960251">
                      <w:marLeft w:val="0"/>
                      <w:marRight w:val="0"/>
                      <w:marTop w:val="0"/>
                      <w:marBottom w:val="150"/>
                      <w:divBdr>
                        <w:top w:val="none" w:sz="0" w:space="0" w:color="auto"/>
                        <w:left w:val="none" w:sz="0" w:space="0" w:color="auto"/>
                        <w:bottom w:val="none" w:sz="0" w:space="0" w:color="auto"/>
                        <w:right w:val="none" w:sz="0" w:space="0" w:color="auto"/>
                      </w:divBdr>
                      <w:divsChild>
                        <w:div w:id="1796288529">
                          <w:marLeft w:val="0"/>
                          <w:marRight w:val="0"/>
                          <w:marTop w:val="0"/>
                          <w:marBottom w:val="0"/>
                          <w:divBdr>
                            <w:top w:val="none" w:sz="0" w:space="0" w:color="auto"/>
                            <w:left w:val="none" w:sz="0" w:space="0" w:color="auto"/>
                            <w:bottom w:val="none" w:sz="0" w:space="0" w:color="auto"/>
                            <w:right w:val="none" w:sz="0" w:space="0" w:color="auto"/>
                          </w:divBdr>
                        </w:div>
                      </w:divsChild>
                    </w:div>
                    <w:div w:id="1362441304">
                      <w:marLeft w:val="0"/>
                      <w:marRight w:val="0"/>
                      <w:marTop w:val="0"/>
                      <w:marBottom w:val="150"/>
                      <w:divBdr>
                        <w:top w:val="none" w:sz="0" w:space="0" w:color="auto"/>
                        <w:left w:val="none" w:sz="0" w:space="0" w:color="auto"/>
                        <w:bottom w:val="none" w:sz="0" w:space="0" w:color="auto"/>
                        <w:right w:val="none" w:sz="0" w:space="0" w:color="auto"/>
                      </w:divBdr>
                      <w:divsChild>
                        <w:div w:id="5706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2114">
                  <w:marLeft w:val="-225"/>
                  <w:marRight w:val="-225"/>
                  <w:marTop w:val="0"/>
                  <w:marBottom w:val="0"/>
                  <w:divBdr>
                    <w:top w:val="none" w:sz="0" w:space="0" w:color="auto"/>
                    <w:left w:val="none" w:sz="0" w:space="0" w:color="auto"/>
                    <w:bottom w:val="none" w:sz="0" w:space="0" w:color="auto"/>
                    <w:right w:val="none" w:sz="0" w:space="0" w:color="auto"/>
                  </w:divBdr>
                  <w:divsChild>
                    <w:div w:id="1699236875">
                      <w:marLeft w:val="0"/>
                      <w:marRight w:val="0"/>
                      <w:marTop w:val="0"/>
                      <w:marBottom w:val="150"/>
                      <w:divBdr>
                        <w:top w:val="none" w:sz="0" w:space="0" w:color="auto"/>
                        <w:left w:val="none" w:sz="0" w:space="0" w:color="auto"/>
                        <w:bottom w:val="none" w:sz="0" w:space="0" w:color="auto"/>
                        <w:right w:val="none" w:sz="0" w:space="0" w:color="auto"/>
                      </w:divBdr>
                      <w:divsChild>
                        <w:div w:id="87895783">
                          <w:marLeft w:val="0"/>
                          <w:marRight w:val="0"/>
                          <w:marTop w:val="0"/>
                          <w:marBottom w:val="0"/>
                          <w:divBdr>
                            <w:top w:val="none" w:sz="0" w:space="0" w:color="auto"/>
                            <w:left w:val="none" w:sz="0" w:space="0" w:color="auto"/>
                            <w:bottom w:val="none" w:sz="0" w:space="0" w:color="auto"/>
                            <w:right w:val="none" w:sz="0" w:space="0" w:color="auto"/>
                          </w:divBdr>
                        </w:div>
                      </w:divsChild>
                    </w:div>
                    <w:div w:id="1986010118">
                      <w:marLeft w:val="0"/>
                      <w:marRight w:val="0"/>
                      <w:marTop w:val="0"/>
                      <w:marBottom w:val="150"/>
                      <w:divBdr>
                        <w:top w:val="none" w:sz="0" w:space="0" w:color="auto"/>
                        <w:left w:val="none" w:sz="0" w:space="0" w:color="auto"/>
                        <w:bottom w:val="none" w:sz="0" w:space="0" w:color="auto"/>
                        <w:right w:val="none" w:sz="0" w:space="0" w:color="auto"/>
                      </w:divBdr>
                      <w:divsChild>
                        <w:div w:id="14220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0551">
                  <w:marLeft w:val="-225"/>
                  <w:marRight w:val="-225"/>
                  <w:marTop w:val="0"/>
                  <w:marBottom w:val="0"/>
                  <w:divBdr>
                    <w:top w:val="none" w:sz="0" w:space="0" w:color="auto"/>
                    <w:left w:val="none" w:sz="0" w:space="0" w:color="auto"/>
                    <w:bottom w:val="none" w:sz="0" w:space="0" w:color="auto"/>
                    <w:right w:val="none" w:sz="0" w:space="0" w:color="auto"/>
                  </w:divBdr>
                  <w:divsChild>
                    <w:div w:id="267591643">
                      <w:marLeft w:val="0"/>
                      <w:marRight w:val="0"/>
                      <w:marTop w:val="0"/>
                      <w:marBottom w:val="150"/>
                      <w:divBdr>
                        <w:top w:val="none" w:sz="0" w:space="0" w:color="auto"/>
                        <w:left w:val="none" w:sz="0" w:space="0" w:color="auto"/>
                        <w:bottom w:val="none" w:sz="0" w:space="0" w:color="auto"/>
                        <w:right w:val="none" w:sz="0" w:space="0" w:color="auto"/>
                      </w:divBdr>
                      <w:divsChild>
                        <w:div w:id="1249001814">
                          <w:marLeft w:val="0"/>
                          <w:marRight w:val="0"/>
                          <w:marTop w:val="0"/>
                          <w:marBottom w:val="0"/>
                          <w:divBdr>
                            <w:top w:val="none" w:sz="0" w:space="0" w:color="auto"/>
                            <w:left w:val="none" w:sz="0" w:space="0" w:color="auto"/>
                            <w:bottom w:val="none" w:sz="0" w:space="0" w:color="auto"/>
                            <w:right w:val="none" w:sz="0" w:space="0" w:color="auto"/>
                          </w:divBdr>
                          <w:divsChild>
                            <w:div w:id="1941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894">
                  <w:marLeft w:val="-225"/>
                  <w:marRight w:val="-225"/>
                  <w:marTop w:val="0"/>
                  <w:marBottom w:val="0"/>
                  <w:divBdr>
                    <w:top w:val="none" w:sz="0" w:space="0" w:color="auto"/>
                    <w:left w:val="none" w:sz="0" w:space="0" w:color="auto"/>
                    <w:bottom w:val="none" w:sz="0" w:space="0" w:color="auto"/>
                    <w:right w:val="none" w:sz="0" w:space="0" w:color="auto"/>
                  </w:divBdr>
                  <w:divsChild>
                    <w:div w:id="1394769002">
                      <w:marLeft w:val="0"/>
                      <w:marRight w:val="0"/>
                      <w:marTop w:val="0"/>
                      <w:marBottom w:val="150"/>
                      <w:divBdr>
                        <w:top w:val="none" w:sz="0" w:space="0" w:color="auto"/>
                        <w:left w:val="none" w:sz="0" w:space="0" w:color="auto"/>
                        <w:bottom w:val="none" w:sz="0" w:space="0" w:color="auto"/>
                        <w:right w:val="none" w:sz="0" w:space="0" w:color="auto"/>
                      </w:divBdr>
                      <w:divsChild>
                        <w:div w:id="936954">
                          <w:marLeft w:val="0"/>
                          <w:marRight w:val="0"/>
                          <w:marTop w:val="0"/>
                          <w:marBottom w:val="0"/>
                          <w:divBdr>
                            <w:top w:val="none" w:sz="0" w:space="0" w:color="auto"/>
                            <w:left w:val="none" w:sz="0" w:space="0" w:color="auto"/>
                            <w:bottom w:val="none" w:sz="0" w:space="0" w:color="auto"/>
                            <w:right w:val="none" w:sz="0" w:space="0" w:color="auto"/>
                          </w:divBdr>
                          <w:divsChild>
                            <w:div w:id="11527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913">
                  <w:marLeft w:val="-225"/>
                  <w:marRight w:val="-225"/>
                  <w:marTop w:val="0"/>
                  <w:marBottom w:val="0"/>
                  <w:divBdr>
                    <w:top w:val="none" w:sz="0" w:space="0" w:color="auto"/>
                    <w:left w:val="none" w:sz="0" w:space="0" w:color="auto"/>
                    <w:bottom w:val="none" w:sz="0" w:space="0" w:color="auto"/>
                    <w:right w:val="none" w:sz="0" w:space="0" w:color="auto"/>
                  </w:divBdr>
                  <w:divsChild>
                    <w:div w:id="1591234441">
                      <w:marLeft w:val="0"/>
                      <w:marRight w:val="0"/>
                      <w:marTop w:val="0"/>
                      <w:marBottom w:val="150"/>
                      <w:divBdr>
                        <w:top w:val="none" w:sz="0" w:space="0" w:color="auto"/>
                        <w:left w:val="none" w:sz="0" w:space="0" w:color="auto"/>
                        <w:bottom w:val="none" w:sz="0" w:space="0" w:color="auto"/>
                        <w:right w:val="none" w:sz="0" w:space="0" w:color="auto"/>
                      </w:divBdr>
                      <w:divsChild>
                        <w:div w:id="202602633">
                          <w:marLeft w:val="0"/>
                          <w:marRight w:val="0"/>
                          <w:marTop w:val="0"/>
                          <w:marBottom w:val="0"/>
                          <w:divBdr>
                            <w:top w:val="none" w:sz="0" w:space="0" w:color="auto"/>
                            <w:left w:val="none" w:sz="0" w:space="0" w:color="auto"/>
                            <w:bottom w:val="none" w:sz="0" w:space="0" w:color="auto"/>
                            <w:right w:val="none" w:sz="0" w:space="0" w:color="auto"/>
                          </w:divBdr>
                          <w:divsChild>
                            <w:div w:id="18264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25331">
                  <w:marLeft w:val="-225"/>
                  <w:marRight w:val="-225"/>
                  <w:marTop w:val="0"/>
                  <w:marBottom w:val="0"/>
                  <w:divBdr>
                    <w:top w:val="none" w:sz="0" w:space="0" w:color="auto"/>
                    <w:left w:val="none" w:sz="0" w:space="0" w:color="auto"/>
                    <w:bottom w:val="none" w:sz="0" w:space="0" w:color="auto"/>
                    <w:right w:val="none" w:sz="0" w:space="0" w:color="auto"/>
                  </w:divBdr>
                  <w:divsChild>
                    <w:div w:id="240143089">
                      <w:marLeft w:val="0"/>
                      <w:marRight w:val="0"/>
                      <w:marTop w:val="0"/>
                      <w:marBottom w:val="150"/>
                      <w:divBdr>
                        <w:top w:val="none" w:sz="0" w:space="0" w:color="auto"/>
                        <w:left w:val="none" w:sz="0" w:space="0" w:color="auto"/>
                        <w:bottom w:val="none" w:sz="0" w:space="0" w:color="auto"/>
                        <w:right w:val="none" w:sz="0" w:space="0" w:color="auto"/>
                      </w:divBdr>
                      <w:divsChild>
                        <w:div w:id="513766902">
                          <w:marLeft w:val="0"/>
                          <w:marRight w:val="0"/>
                          <w:marTop w:val="0"/>
                          <w:marBottom w:val="0"/>
                          <w:divBdr>
                            <w:top w:val="none" w:sz="0" w:space="0" w:color="auto"/>
                            <w:left w:val="none" w:sz="0" w:space="0" w:color="auto"/>
                            <w:bottom w:val="none" w:sz="0" w:space="0" w:color="auto"/>
                            <w:right w:val="none" w:sz="0" w:space="0" w:color="auto"/>
                          </w:divBdr>
                          <w:divsChild>
                            <w:div w:id="19860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791">
                  <w:marLeft w:val="0"/>
                  <w:marRight w:val="0"/>
                  <w:marTop w:val="0"/>
                  <w:marBottom w:val="0"/>
                  <w:divBdr>
                    <w:top w:val="none" w:sz="0" w:space="0" w:color="auto"/>
                    <w:left w:val="none" w:sz="0" w:space="0" w:color="auto"/>
                    <w:bottom w:val="none" w:sz="0" w:space="0" w:color="auto"/>
                    <w:right w:val="none" w:sz="0" w:space="0" w:color="auto"/>
                  </w:divBdr>
                </w:div>
                <w:div w:id="1840273380">
                  <w:marLeft w:val="-225"/>
                  <w:marRight w:val="-225"/>
                  <w:marTop w:val="0"/>
                  <w:marBottom w:val="0"/>
                  <w:divBdr>
                    <w:top w:val="none" w:sz="0" w:space="0" w:color="auto"/>
                    <w:left w:val="none" w:sz="0" w:space="0" w:color="auto"/>
                    <w:bottom w:val="none" w:sz="0" w:space="0" w:color="auto"/>
                    <w:right w:val="none" w:sz="0" w:space="0" w:color="auto"/>
                  </w:divBdr>
                  <w:divsChild>
                    <w:div w:id="403140806">
                      <w:marLeft w:val="0"/>
                      <w:marRight w:val="0"/>
                      <w:marTop w:val="0"/>
                      <w:marBottom w:val="150"/>
                      <w:divBdr>
                        <w:top w:val="none" w:sz="0" w:space="0" w:color="auto"/>
                        <w:left w:val="none" w:sz="0" w:space="0" w:color="auto"/>
                        <w:bottom w:val="none" w:sz="0" w:space="0" w:color="auto"/>
                        <w:right w:val="none" w:sz="0" w:space="0" w:color="auto"/>
                      </w:divBdr>
                      <w:divsChild>
                        <w:div w:id="943994944">
                          <w:marLeft w:val="0"/>
                          <w:marRight w:val="0"/>
                          <w:marTop w:val="0"/>
                          <w:marBottom w:val="0"/>
                          <w:divBdr>
                            <w:top w:val="none" w:sz="0" w:space="0" w:color="auto"/>
                            <w:left w:val="none" w:sz="0" w:space="0" w:color="auto"/>
                            <w:bottom w:val="none" w:sz="0" w:space="0" w:color="auto"/>
                            <w:right w:val="none" w:sz="0" w:space="0" w:color="auto"/>
                          </w:divBdr>
                        </w:div>
                      </w:divsChild>
                    </w:div>
                    <w:div w:id="497963006">
                      <w:marLeft w:val="0"/>
                      <w:marRight w:val="0"/>
                      <w:marTop w:val="0"/>
                      <w:marBottom w:val="150"/>
                      <w:divBdr>
                        <w:top w:val="none" w:sz="0" w:space="0" w:color="auto"/>
                        <w:left w:val="none" w:sz="0" w:space="0" w:color="auto"/>
                        <w:bottom w:val="none" w:sz="0" w:space="0" w:color="auto"/>
                        <w:right w:val="none" w:sz="0" w:space="0" w:color="auto"/>
                      </w:divBdr>
                      <w:divsChild>
                        <w:div w:id="20395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9020">
                  <w:marLeft w:val="-225"/>
                  <w:marRight w:val="-225"/>
                  <w:marTop w:val="0"/>
                  <w:marBottom w:val="0"/>
                  <w:divBdr>
                    <w:top w:val="none" w:sz="0" w:space="0" w:color="auto"/>
                    <w:left w:val="none" w:sz="0" w:space="0" w:color="auto"/>
                    <w:bottom w:val="none" w:sz="0" w:space="0" w:color="auto"/>
                    <w:right w:val="none" w:sz="0" w:space="0" w:color="auto"/>
                  </w:divBdr>
                  <w:divsChild>
                    <w:div w:id="260112499">
                      <w:marLeft w:val="0"/>
                      <w:marRight w:val="0"/>
                      <w:marTop w:val="0"/>
                      <w:marBottom w:val="150"/>
                      <w:divBdr>
                        <w:top w:val="none" w:sz="0" w:space="0" w:color="auto"/>
                        <w:left w:val="none" w:sz="0" w:space="0" w:color="auto"/>
                        <w:bottom w:val="none" w:sz="0" w:space="0" w:color="auto"/>
                        <w:right w:val="none" w:sz="0" w:space="0" w:color="auto"/>
                      </w:divBdr>
                      <w:divsChild>
                        <w:div w:id="1926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3579">
                  <w:marLeft w:val="-225"/>
                  <w:marRight w:val="-225"/>
                  <w:marTop w:val="0"/>
                  <w:marBottom w:val="0"/>
                  <w:divBdr>
                    <w:top w:val="none" w:sz="0" w:space="0" w:color="auto"/>
                    <w:left w:val="none" w:sz="0" w:space="0" w:color="auto"/>
                    <w:bottom w:val="none" w:sz="0" w:space="0" w:color="auto"/>
                    <w:right w:val="none" w:sz="0" w:space="0" w:color="auto"/>
                  </w:divBdr>
                  <w:divsChild>
                    <w:div w:id="1862937967">
                      <w:marLeft w:val="0"/>
                      <w:marRight w:val="0"/>
                      <w:marTop w:val="0"/>
                      <w:marBottom w:val="150"/>
                      <w:divBdr>
                        <w:top w:val="none" w:sz="0" w:space="0" w:color="auto"/>
                        <w:left w:val="none" w:sz="0" w:space="0" w:color="auto"/>
                        <w:bottom w:val="none" w:sz="0" w:space="0" w:color="auto"/>
                        <w:right w:val="none" w:sz="0" w:space="0" w:color="auto"/>
                      </w:divBdr>
                      <w:divsChild>
                        <w:div w:id="1286423092">
                          <w:marLeft w:val="0"/>
                          <w:marRight w:val="0"/>
                          <w:marTop w:val="0"/>
                          <w:marBottom w:val="0"/>
                          <w:divBdr>
                            <w:top w:val="none" w:sz="0" w:space="0" w:color="auto"/>
                            <w:left w:val="none" w:sz="0" w:space="0" w:color="auto"/>
                            <w:bottom w:val="none" w:sz="0" w:space="0" w:color="auto"/>
                            <w:right w:val="none" w:sz="0" w:space="0" w:color="auto"/>
                          </w:divBdr>
                        </w:div>
                      </w:divsChild>
                    </w:div>
                    <w:div w:id="1714379117">
                      <w:marLeft w:val="0"/>
                      <w:marRight w:val="0"/>
                      <w:marTop w:val="0"/>
                      <w:marBottom w:val="150"/>
                      <w:divBdr>
                        <w:top w:val="none" w:sz="0" w:space="0" w:color="auto"/>
                        <w:left w:val="none" w:sz="0" w:space="0" w:color="auto"/>
                        <w:bottom w:val="none" w:sz="0" w:space="0" w:color="auto"/>
                        <w:right w:val="none" w:sz="0" w:space="0" w:color="auto"/>
                      </w:divBdr>
                      <w:divsChild>
                        <w:div w:id="21353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387">
                  <w:marLeft w:val="-225"/>
                  <w:marRight w:val="-225"/>
                  <w:marTop w:val="0"/>
                  <w:marBottom w:val="0"/>
                  <w:divBdr>
                    <w:top w:val="none" w:sz="0" w:space="0" w:color="auto"/>
                    <w:left w:val="none" w:sz="0" w:space="0" w:color="auto"/>
                    <w:bottom w:val="none" w:sz="0" w:space="0" w:color="auto"/>
                    <w:right w:val="none" w:sz="0" w:space="0" w:color="auto"/>
                  </w:divBdr>
                  <w:divsChild>
                    <w:div w:id="1038970228">
                      <w:marLeft w:val="0"/>
                      <w:marRight w:val="0"/>
                      <w:marTop w:val="0"/>
                      <w:marBottom w:val="150"/>
                      <w:divBdr>
                        <w:top w:val="none" w:sz="0" w:space="0" w:color="auto"/>
                        <w:left w:val="none" w:sz="0" w:space="0" w:color="auto"/>
                        <w:bottom w:val="none" w:sz="0" w:space="0" w:color="auto"/>
                        <w:right w:val="none" w:sz="0" w:space="0" w:color="auto"/>
                      </w:divBdr>
                      <w:divsChild>
                        <w:div w:id="750277412">
                          <w:marLeft w:val="0"/>
                          <w:marRight w:val="0"/>
                          <w:marTop w:val="0"/>
                          <w:marBottom w:val="0"/>
                          <w:divBdr>
                            <w:top w:val="none" w:sz="0" w:space="0" w:color="auto"/>
                            <w:left w:val="none" w:sz="0" w:space="0" w:color="auto"/>
                            <w:bottom w:val="none" w:sz="0" w:space="0" w:color="auto"/>
                            <w:right w:val="none" w:sz="0" w:space="0" w:color="auto"/>
                          </w:divBdr>
                        </w:div>
                      </w:divsChild>
                    </w:div>
                    <w:div w:id="1173837595">
                      <w:marLeft w:val="0"/>
                      <w:marRight w:val="0"/>
                      <w:marTop w:val="0"/>
                      <w:marBottom w:val="150"/>
                      <w:divBdr>
                        <w:top w:val="none" w:sz="0" w:space="0" w:color="auto"/>
                        <w:left w:val="none" w:sz="0" w:space="0" w:color="auto"/>
                        <w:bottom w:val="none" w:sz="0" w:space="0" w:color="auto"/>
                        <w:right w:val="none" w:sz="0" w:space="0" w:color="auto"/>
                      </w:divBdr>
                      <w:divsChild>
                        <w:div w:id="7510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1812">
                  <w:marLeft w:val="-225"/>
                  <w:marRight w:val="-225"/>
                  <w:marTop w:val="0"/>
                  <w:marBottom w:val="0"/>
                  <w:divBdr>
                    <w:top w:val="none" w:sz="0" w:space="0" w:color="auto"/>
                    <w:left w:val="none" w:sz="0" w:space="0" w:color="auto"/>
                    <w:bottom w:val="none" w:sz="0" w:space="0" w:color="auto"/>
                    <w:right w:val="none" w:sz="0" w:space="0" w:color="auto"/>
                  </w:divBdr>
                  <w:divsChild>
                    <w:div w:id="836075210">
                      <w:marLeft w:val="0"/>
                      <w:marRight w:val="0"/>
                      <w:marTop w:val="0"/>
                      <w:marBottom w:val="150"/>
                      <w:divBdr>
                        <w:top w:val="none" w:sz="0" w:space="0" w:color="auto"/>
                        <w:left w:val="none" w:sz="0" w:space="0" w:color="auto"/>
                        <w:bottom w:val="none" w:sz="0" w:space="0" w:color="auto"/>
                        <w:right w:val="none" w:sz="0" w:space="0" w:color="auto"/>
                      </w:divBdr>
                      <w:divsChild>
                        <w:div w:id="1740207647">
                          <w:marLeft w:val="0"/>
                          <w:marRight w:val="0"/>
                          <w:marTop w:val="0"/>
                          <w:marBottom w:val="0"/>
                          <w:divBdr>
                            <w:top w:val="none" w:sz="0" w:space="0" w:color="auto"/>
                            <w:left w:val="none" w:sz="0" w:space="0" w:color="auto"/>
                            <w:bottom w:val="none" w:sz="0" w:space="0" w:color="auto"/>
                            <w:right w:val="none" w:sz="0" w:space="0" w:color="auto"/>
                          </w:divBdr>
                        </w:div>
                      </w:divsChild>
                    </w:div>
                    <w:div w:id="1360157343">
                      <w:marLeft w:val="0"/>
                      <w:marRight w:val="0"/>
                      <w:marTop w:val="0"/>
                      <w:marBottom w:val="150"/>
                      <w:divBdr>
                        <w:top w:val="none" w:sz="0" w:space="0" w:color="auto"/>
                        <w:left w:val="none" w:sz="0" w:space="0" w:color="auto"/>
                        <w:bottom w:val="none" w:sz="0" w:space="0" w:color="auto"/>
                        <w:right w:val="none" w:sz="0" w:space="0" w:color="auto"/>
                      </w:divBdr>
                      <w:divsChild>
                        <w:div w:id="9595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5880">
                  <w:marLeft w:val="-225"/>
                  <w:marRight w:val="-225"/>
                  <w:marTop w:val="0"/>
                  <w:marBottom w:val="0"/>
                  <w:divBdr>
                    <w:top w:val="none" w:sz="0" w:space="0" w:color="auto"/>
                    <w:left w:val="none" w:sz="0" w:space="0" w:color="auto"/>
                    <w:bottom w:val="none" w:sz="0" w:space="0" w:color="auto"/>
                    <w:right w:val="none" w:sz="0" w:space="0" w:color="auto"/>
                  </w:divBdr>
                  <w:divsChild>
                    <w:div w:id="1232890691">
                      <w:marLeft w:val="0"/>
                      <w:marRight w:val="0"/>
                      <w:marTop w:val="0"/>
                      <w:marBottom w:val="150"/>
                      <w:divBdr>
                        <w:top w:val="none" w:sz="0" w:space="0" w:color="auto"/>
                        <w:left w:val="none" w:sz="0" w:space="0" w:color="auto"/>
                        <w:bottom w:val="none" w:sz="0" w:space="0" w:color="auto"/>
                        <w:right w:val="none" w:sz="0" w:space="0" w:color="auto"/>
                      </w:divBdr>
                      <w:divsChild>
                        <w:div w:id="1664968633">
                          <w:marLeft w:val="0"/>
                          <w:marRight w:val="0"/>
                          <w:marTop w:val="0"/>
                          <w:marBottom w:val="0"/>
                          <w:divBdr>
                            <w:top w:val="none" w:sz="0" w:space="0" w:color="auto"/>
                            <w:left w:val="none" w:sz="0" w:space="0" w:color="auto"/>
                            <w:bottom w:val="none" w:sz="0" w:space="0" w:color="auto"/>
                            <w:right w:val="none" w:sz="0" w:space="0" w:color="auto"/>
                          </w:divBdr>
                          <w:divsChild>
                            <w:div w:id="412237217">
                              <w:marLeft w:val="0"/>
                              <w:marRight w:val="0"/>
                              <w:marTop w:val="0"/>
                              <w:marBottom w:val="0"/>
                              <w:divBdr>
                                <w:top w:val="none" w:sz="0" w:space="0" w:color="auto"/>
                                <w:left w:val="none" w:sz="0" w:space="0" w:color="auto"/>
                                <w:bottom w:val="none" w:sz="0" w:space="0" w:color="auto"/>
                                <w:right w:val="none" w:sz="0" w:space="0" w:color="auto"/>
                              </w:divBdr>
                              <w:divsChild>
                                <w:div w:id="1179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786">
                      <w:marLeft w:val="0"/>
                      <w:marRight w:val="0"/>
                      <w:marTop w:val="0"/>
                      <w:marBottom w:val="150"/>
                      <w:divBdr>
                        <w:top w:val="none" w:sz="0" w:space="0" w:color="auto"/>
                        <w:left w:val="none" w:sz="0" w:space="0" w:color="auto"/>
                        <w:bottom w:val="none" w:sz="0" w:space="0" w:color="auto"/>
                        <w:right w:val="none" w:sz="0" w:space="0" w:color="auto"/>
                      </w:divBdr>
                      <w:divsChild>
                        <w:div w:id="679887977">
                          <w:marLeft w:val="0"/>
                          <w:marRight w:val="0"/>
                          <w:marTop w:val="0"/>
                          <w:marBottom w:val="0"/>
                          <w:divBdr>
                            <w:top w:val="none" w:sz="0" w:space="0" w:color="auto"/>
                            <w:left w:val="none" w:sz="0" w:space="0" w:color="auto"/>
                            <w:bottom w:val="none" w:sz="0" w:space="0" w:color="auto"/>
                            <w:right w:val="none" w:sz="0" w:space="0" w:color="auto"/>
                          </w:divBdr>
                          <w:divsChild>
                            <w:div w:id="2111390455">
                              <w:marLeft w:val="0"/>
                              <w:marRight w:val="0"/>
                              <w:marTop w:val="0"/>
                              <w:marBottom w:val="0"/>
                              <w:divBdr>
                                <w:top w:val="none" w:sz="0" w:space="0" w:color="auto"/>
                                <w:left w:val="none" w:sz="0" w:space="0" w:color="auto"/>
                                <w:bottom w:val="none" w:sz="0" w:space="0" w:color="auto"/>
                                <w:right w:val="none" w:sz="0" w:space="0" w:color="auto"/>
                              </w:divBdr>
                              <w:divsChild>
                                <w:div w:id="3280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19002">
                  <w:marLeft w:val="-225"/>
                  <w:marRight w:val="-225"/>
                  <w:marTop w:val="0"/>
                  <w:marBottom w:val="225"/>
                  <w:divBdr>
                    <w:top w:val="none" w:sz="0" w:space="0" w:color="auto"/>
                    <w:left w:val="none" w:sz="0" w:space="0" w:color="auto"/>
                    <w:bottom w:val="none" w:sz="0" w:space="0" w:color="auto"/>
                    <w:right w:val="none" w:sz="0" w:space="0" w:color="auto"/>
                  </w:divBdr>
                  <w:divsChild>
                    <w:div w:id="1821000002">
                      <w:marLeft w:val="0"/>
                      <w:marRight w:val="0"/>
                      <w:marTop w:val="0"/>
                      <w:marBottom w:val="150"/>
                      <w:divBdr>
                        <w:top w:val="none" w:sz="0" w:space="0" w:color="auto"/>
                        <w:left w:val="none" w:sz="0" w:space="0" w:color="auto"/>
                        <w:bottom w:val="none" w:sz="0" w:space="0" w:color="auto"/>
                        <w:right w:val="none" w:sz="0" w:space="0" w:color="auto"/>
                      </w:divBdr>
                      <w:divsChild>
                        <w:div w:id="685984049">
                          <w:marLeft w:val="0"/>
                          <w:marRight w:val="0"/>
                          <w:marTop w:val="0"/>
                          <w:marBottom w:val="0"/>
                          <w:divBdr>
                            <w:top w:val="none" w:sz="0" w:space="0" w:color="auto"/>
                            <w:left w:val="none" w:sz="0" w:space="0" w:color="auto"/>
                            <w:bottom w:val="none" w:sz="0" w:space="0" w:color="auto"/>
                            <w:right w:val="none" w:sz="0" w:space="0" w:color="auto"/>
                          </w:divBdr>
                          <w:divsChild>
                            <w:div w:id="1311013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u.edu/about/coreValues.html" TargetMode="External"/><Relationship Id="rId3" Type="http://schemas.openxmlformats.org/officeDocument/2006/relationships/settings" Target="settings.xml"/><Relationship Id="rId7" Type="http://schemas.openxmlformats.org/officeDocument/2006/relationships/hyperlink" Target="https://www.tamu.edu/statements/miss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ug.edu/AcademicAffairs/StrategicPlan.html" TargetMode="External"/><Relationship Id="rId11" Type="http://schemas.openxmlformats.org/officeDocument/2006/relationships/fontTable" Target="fontTable.xml"/><Relationship Id="rId5" Type="http://schemas.openxmlformats.org/officeDocument/2006/relationships/hyperlink" Target="http://apply.interfolio.com/135802" TargetMode="External"/><Relationship Id="rId10" Type="http://schemas.openxmlformats.org/officeDocument/2006/relationships/hyperlink" Target="mailto:wellsr@tamug.edu" TargetMode="External"/><Relationship Id="rId4" Type="http://schemas.openxmlformats.org/officeDocument/2006/relationships/webSettings" Target="webSettings.xml"/><Relationship Id="rId9" Type="http://schemas.openxmlformats.org/officeDocument/2006/relationships/hyperlink" Target="http://apply.interfolio.com/135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Smith, Cari</dc:creator>
  <cp:keywords/>
  <dc:description/>
  <cp:lastModifiedBy>Kathie Nicoletti</cp:lastModifiedBy>
  <cp:revision>3</cp:revision>
  <dcterms:created xsi:type="dcterms:W3CDTF">2023-12-08T20:26:00Z</dcterms:created>
  <dcterms:modified xsi:type="dcterms:W3CDTF">2023-12-08T20:27:00Z</dcterms:modified>
</cp:coreProperties>
</file>